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4F" w:rsidRDefault="0056564F" w:rsidP="00F36CAC">
      <w:pPr>
        <w:jc w:val="center"/>
        <w:rPr>
          <w:b/>
          <w:sz w:val="28"/>
          <w:szCs w:val="28"/>
        </w:rPr>
      </w:pPr>
      <w:bookmarkStart w:id="0" w:name="_GoBack"/>
      <w:bookmarkEnd w:id="0"/>
    </w:p>
    <w:p w:rsidR="0056564F" w:rsidRDefault="0056564F" w:rsidP="00F36CAC">
      <w:pPr>
        <w:jc w:val="center"/>
        <w:rPr>
          <w:b/>
          <w:sz w:val="28"/>
          <w:szCs w:val="28"/>
        </w:rPr>
      </w:pPr>
      <w:r>
        <w:rPr>
          <w:b/>
          <w:sz w:val="28"/>
          <w:szCs w:val="28"/>
        </w:rPr>
        <w:t>NBSCCCI</w:t>
      </w:r>
      <w:r w:rsidRPr="00484F34">
        <w:rPr>
          <w:b/>
          <w:sz w:val="28"/>
          <w:szCs w:val="28"/>
        </w:rPr>
        <w:t xml:space="preserve"> </w:t>
      </w:r>
      <w:r>
        <w:rPr>
          <w:b/>
          <w:sz w:val="28"/>
          <w:szCs w:val="28"/>
        </w:rPr>
        <w:t xml:space="preserve">Issues 2012 Annual </w:t>
      </w:r>
      <w:r w:rsidRPr="00484F34">
        <w:rPr>
          <w:b/>
          <w:sz w:val="28"/>
          <w:szCs w:val="28"/>
        </w:rPr>
        <w:t>Report</w:t>
      </w:r>
    </w:p>
    <w:p w:rsidR="0056564F" w:rsidRPr="007E0AC7" w:rsidRDefault="0056564F" w:rsidP="007E0AC7">
      <w:pPr>
        <w:jc w:val="center"/>
        <w:rPr>
          <w:b/>
        </w:rPr>
      </w:pPr>
      <w:r w:rsidRPr="007E0AC7">
        <w:rPr>
          <w:b/>
        </w:rPr>
        <w:t>A year of solid progress</w:t>
      </w:r>
    </w:p>
    <w:p w:rsidR="0056564F" w:rsidRDefault="0056564F" w:rsidP="00F36CAC">
      <w:pPr>
        <w:rPr>
          <w:b/>
        </w:rPr>
      </w:pPr>
    </w:p>
    <w:p w:rsidR="0056564F" w:rsidRPr="008C363A" w:rsidRDefault="0056564F" w:rsidP="00F36CAC">
      <w:pPr>
        <w:rPr>
          <w:b/>
        </w:rPr>
      </w:pPr>
      <w:r>
        <w:rPr>
          <w:b/>
        </w:rPr>
        <w:t>Monday 20</w:t>
      </w:r>
      <w:r w:rsidRPr="00A54AA6">
        <w:rPr>
          <w:b/>
          <w:vertAlign w:val="superscript"/>
        </w:rPr>
        <w:t>th</w:t>
      </w:r>
      <w:r>
        <w:rPr>
          <w:b/>
        </w:rPr>
        <w:t xml:space="preserve"> </w:t>
      </w:r>
      <w:r w:rsidRPr="008C363A">
        <w:rPr>
          <w:b/>
        </w:rPr>
        <w:t>May 201</w:t>
      </w:r>
      <w:r>
        <w:rPr>
          <w:b/>
        </w:rPr>
        <w:t>3</w:t>
      </w:r>
    </w:p>
    <w:p w:rsidR="0056564F" w:rsidRDefault="0056564F" w:rsidP="00F36CAC">
      <w:pPr>
        <w:rPr>
          <w:color w:val="000000"/>
        </w:rPr>
      </w:pPr>
      <w:r>
        <w:rPr>
          <w:color w:val="000000"/>
        </w:rPr>
        <w:t>T</w:t>
      </w:r>
      <w:r w:rsidRPr="008C363A">
        <w:rPr>
          <w:color w:val="000000"/>
        </w:rPr>
        <w:t xml:space="preserve">he National Board for the Safeguarding of Children in the Catholic Church </w:t>
      </w:r>
      <w:r>
        <w:rPr>
          <w:color w:val="000000"/>
        </w:rPr>
        <w:t xml:space="preserve">in </w:t>
      </w:r>
      <w:proofErr w:type="gramStart"/>
      <w:r>
        <w:rPr>
          <w:color w:val="000000"/>
        </w:rPr>
        <w:t>Ireland</w:t>
      </w:r>
      <w:r w:rsidRPr="008C363A">
        <w:rPr>
          <w:color w:val="000000"/>
        </w:rPr>
        <w:t>(</w:t>
      </w:r>
      <w:proofErr w:type="gramEnd"/>
      <w:r w:rsidRPr="008C363A">
        <w:rPr>
          <w:color w:val="000000"/>
        </w:rPr>
        <w:t>NBSCCC</w:t>
      </w:r>
      <w:r>
        <w:rPr>
          <w:color w:val="000000"/>
        </w:rPr>
        <w:t>I</w:t>
      </w:r>
      <w:r w:rsidRPr="008C363A">
        <w:rPr>
          <w:color w:val="000000"/>
        </w:rPr>
        <w:t>) published its annual report today. It details the work done by the Board and its National Office during the year ending 31</w:t>
      </w:r>
      <w:r w:rsidRPr="008C363A">
        <w:rPr>
          <w:color w:val="000000"/>
          <w:vertAlign w:val="superscript"/>
        </w:rPr>
        <w:t>st</w:t>
      </w:r>
      <w:r w:rsidRPr="008C363A">
        <w:rPr>
          <w:color w:val="000000"/>
        </w:rPr>
        <w:t xml:space="preserve"> March 201</w:t>
      </w:r>
      <w:r>
        <w:rPr>
          <w:color w:val="000000"/>
        </w:rPr>
        <w:t>3</w:t>
      </w:r>
      <w:r w:rsidRPr="008C363A">
        <w:rPr>
          <w:color w:val="000000"/>
        </w:rPr>
        <w:t xml:space="preserve">. It notes that </w:t>
      </w:r>
      <w:r w:rsidRPr="00A54AA6">
        <w:rPr>
          <w:color w:val="000000"/>
        </w:rPr>
        <w:t xml:space="preserve">242 </w:t>
      </w:r>
      <w:r w:rsidRPr="008C363A">
        <w:rPr>
          <w:color w:val="000000"/>
        </w:rPr>
        <w:t>new allegations of abuse (physical, emotional or sexual) were reported to the Board, and the authorities, between April 1</w:t>
      </w:r>
      <w:r w:rsidRPr="008C363A">
        <w:rPr>
          <w:color w:val="000000"/>
          <w:vertAlign w:val="superscript"/>
        </w:rPr>
        <w:t>st</w:t>
      </w:r>
      <w:r>
        <w:rPr>
          <w:color w:val="000000"/>
        </w:rPr>
        <w:t xml:space="preserve"> 2012</w:t>
      </w:r>
      <w:r w:rsidRPr="008C363A">
        <w:rPr>
          <w:color w:val="000000"/>
        </w:rPr>
        <w:t xml:space="preserve"> and the end of March 201</w:t>
      </w:r>
      <w:r>
        <w:rPr>
          <w:color w:val="000000"/>
        </w:rPr>
        <w:t>3</w:t>
      </w:r>
      <w:r w:rsidRPr="008C363A">
        <w:rPr>
          <w:color w:val="000000"/>
        </w:rPr>
        <w:t xml:space="preserve">. This is </w:t>
      </w:r>
      <w:r>
        <w:rPr>
          <w:color w:val="000000"/>
        </w:rPr>
        <w:t>a small</w:t>
      </w:r>
      <w:r w:rsidRPr="008C363A">
        <w:rPr>
          <w:color w:val="000000"/>
        </w:rPr>
        <w:t xml:space="preserve"> increase on last year’s number of </w:t>
      </w:r>
      <w:r>
        <w:rPr>
          <w:color w:val="000000"/>
        </w:rPr>
        <w:t>237</w:t>
      </w:r>
      <w:r w:rsidRPr="008C363A">
        <w:rPr>
          <w:color w:val="000000"/>
        </w:rPr>
        <w:t>.</w:t>
      </w:r>
      <w:r>
        <w:rPr>
          <w:color w:val="000000"/>
        </w:rPr>
        <w:t xml:space="preserve"> </w:t>
      </w:r>
      <w:r w:rsidRPr="006B2266">
        <w:rPr>
          <w:color w:val="000000"/>
        </w:rPr>
        <w:t>Most allegations relate to abuse allegedly having taken place between the 1940’s and 90’s, with the biggest number of allegations relating to the 60’s, 70’s and 80’s. All of these have also been passed to the Gardaí/PSNI and where appropriate to the HSC/HSE.</w:t>
      </w:r>
    </w:p>
    <w:p w:rsidR="0056564F" w:rsidRDefault="0056564F" w:rsidP="00F36CAC">
      <w:pPr>
        <w:rPr>
          <w:color w:val="000000"/>
        </w:rPr>
      </w:pPr>
    </w:p>
    <w:p w:rsidR="0056564F" w:rsidRDefault="0056564F" w:rsidP="00F36CAC">
      <w:r>
        <w:t xml:space="preserve">“We have been notified of two allegations of abuse having taken place since 2000 and one allegation of abuse taking place in 2012,” said Ian Elliott, CEO, </w:t>
      </w:r>
      <w:proofErr w:type="gramStart"/>
      <w:r>
        <w:t>NBSCCCI</w:t>
      </w:r>
      <w:proofErr w:type="gramEnd"/>
      <w:r>
        <w:t>. “While this is not a large number it does underline the need for constant vigilance, good safeguarding practice and prompt action when the allegation or concern is notified to a Church authority.”</w:t>
      </w:r>
    </w:p>
    <w:p w:rsidR="0056564F" w:rsidRPr="008C363A" w:rsidRDefault="0056564F" w:rsidP="00F36CAC">
      <w:pPr>
        <w:rPr>
          <w:color w:val="000000"/>
        </w:rPr>
      </w:pPr>
    </w:p>
    <w:p w:rsidR="0056564F" w:rsidRDefault="0056564F" w:rsidP="00F36CAC">
      <w:pPr>
        <w:rPr>
          <w:rFonts w:cs="Adobe Caslon Pro"/>
          <w:color w:val="000000"/>
        </w:rPr>
      </w:pPr>
      <w:r w:rsidRPr="006B2266">
        <w:rPr>
          <w:rFonts w:cs="Adobe Caslon Pro"/>
          <w:color w:val="000000"/>
        </w:rPr>
        <w:t>Niall Moore</w:t>
      </w:r>
      <w:r>
        <w:rPr>
          <w:rFonts w:cs="Adobe Caslon Pro"/>
          <w:color w:val="000000"/>
        </w:rPr>
        <w:t xml:space="preserve"> has been allocated the position of</w:t>
      </w:r>
      <w:r w:rsidRPr="006B2266">
        <w:rPr>
          <w:rFonts w:cs="Adobe Caslon Pro"/>
          <w:color w:val="000000"/>
        </w:rPr>
        <w:t xml:space="preserve"> </w:t>
      </w:r>
      <w:r>
        <w:rPr>
          <w:rFonts w:cs="Adobe Caslon Pro"/>
          <w:color w:val="000000"/>
        </w:rPr>
        <w:t xml:space="preserve">National Training Manager in response to the growing demand for training in child safeguarding practice from across the church in Ireland. The period covered also saw an increase in the use of the National Case Management Reference Group by dioceses and congregations. </w:t>
      </w:r>
    </w:p>
    <w:p w:rsidR="0056564F" w:rsidRDefault="0056564F" w:rsidP="00F36CAC">
      <w:pPr>
        <w:rPr>
          <w:rFonts w:cs="Adobe Caslon Pro"/>
          <w:color w:val="000000"/>
        </w:rPr>
      </w:pPr>
    </w:p>
    <w:p w:rsidR="0056564F" w:rsidRDefault="0056564F" w:rsidP="00F36CAC">
      <w:pPr>
        <w:rPr>
          <w:rFonts w:cs="Adobe Caslon Pro"/>
          <w:color w:val="000000"/>
        </w:rPr>
      </w:pPr>
      <w:r>
        <w:rPr>
          <w:rFonts w:cs="Adobe Caslon Pro"/>
          <w:color w:val="000000"/>
        </w:rPr>
        <w:t xml:space="preserve">The report notes that the NBSCCCI </w:t>
      </w:r>
      <w:r w:rsidRPr="00E733CF">
        <w:rPr>
          <w:rFonts w:cs="Adobe Caslon Pro"/>
          <w:color w:val="000000"/>
        </w:rPr>
        <w:t>has recommended to the Sponsoring Bodies that it is</w:t>
      </w:r>
      <w:r>
        <w:rPr>
          <w:rFonts w:cs="Adobe Caslon Pro"/>
          <w:color w:val="000000"/>
        </w:rPr>
        <w:t xml:space="preserve"> t</w:t>
      </w:r>
      <w:r w:rsidRPr="00E733CF">
        <w:rPr>
          <w:rFonts w:cs="Adobe Caslon Pro"/>
          <w:color w:val="000000"/>
        </w:rPr>
        <w:t xml:space="preserve">imely that a comprehensive review of its operations </w:t>
      </w:r>
      <w:proofErr w:type="gramStart"/>
      <w:r w:rsidRPr="00E733CF">
        <w:rPr>
          <w:rFonts w:cs="Adobe Caslon Pro"/>
          <w:color w:val="000000"/>
        </w:rPr>
        <w:t>be</w:t>
      </w:r>
      <w:proofErr w:type="gramEnd"/>
      <w:r w:rsidRPr="00E733CF">
        <w:rPr>
          <w:rFonts w:cs="Adobe Caslon Pro"/>
          <w:color w:val="000000"/>
        </w:rPr>
        <w:t xml:space="preserve"> undertaken and this has been accepted. Such a review has now much to draw on to aid it – experience of the Review Programme; the nature of the support sought by Church authorities from the Board; analysis of the general advice required by Church authorities; the success of the National Case Management Reference Group; the role of training with its needs and requirements; the adequacy of resources to meet increasing and varied demands; and more. It is anticipated that the review will be undertaken over the upcoming summer months.</w:t>
      </w:r>
    </w:p>
    <w:p w:rsidR="0056564F" w:rsidRDefault="0056564F" w:rsidP="00F36CAC">
      <w:pPr>
        <w:rPr>
          <w:rFonts w:cs="Adobe Caslon Pro"/>
          <w:color w:val="000000"/>
        </w:rPr>
      </w:pPr>
    </w:p>
    <w:p w:rsidR="0056564F" w:rsidRPr="007E0AC7" w:rsidRDefault="0056564F" w:rsidP="00F36CAC">
      <w:pPr>
        <w:rPr>
          <w:b/>
          <w:color w:val="000000"/>
        </w:rPr>
      </w:pPr>
      <w:r w:rsidRPr="007E0AC7">
        <w:rPr>
          <w:color w:val="000000"/>
        </w:rPr>
        <w:t>“It is opportune to undertake a review of our operations after 7 years in being.</w:t>
      </w:r>
      <w:r>
        <w:rPr>
          <w:color w:val="000000"/>
        </w:rPr>
        <w:t xml:space="preserve"> </w:t>
      </w:r>
      <w:r w:rsidRPr="007E0AC7">
        <w:rPr>
          <w:color w:val="000000"/>
        </w:rPr>
        <w:t>This will evaluate how satisfactorily we are fulfilling our remit with current resources.</w:t>
      </w:r>
      <w:r>
        <w:rPr>
          <w:color w:val="000000"/>
        </w:rPr>
        <w:t xml:space="preserve"> </w:t>
      </w:r>
      <w:r w:rsidRPr="007E0AC7">
        <w:rPr>
          <w:color w:val="000000"/>
        </w:rPr>
        <w:t>The object will be to help the Board chart priorities for our future activities making the opti</w:t>
      </w:r>
      <w:r>
        <w:rPr>
          <w:color w:val="000000"/>
        </w:rPr>
        <w:t xml:space="preserve">mum use of available resources” said John Morgan, Chairman, </w:t>
      </w:r>
      <w:proofErr w:type="gramStart"/>
      <w:r>
        <w:rPr>
          <w:color w:val="000000"/>
        </w:rPr>
        <w:t>NBSCCCI</w:t>
      </w:r>
      <w:proofErr w:type="gramEnd"/>
      <w:r>
        <w:rPr>
          <w:color w:val="000000"/>
        </w:rPr>
        <w:t xml:space="preserve">. </w:t>
      </w:r>
      <w:r w:rsidRPr="007E0AC7">
        <w:rPr>
          <w:color w:val="FF0000"/>
        </w:rPr>
        <w:t xml:space="preserve"> </w:t>
      </w:r>
    </w:p>
    <w:p w:rsidR="0056564F" w:rsidRPr="008C363A" w:rsidRDefault="0056564F" w:rsidP="00F36CAC">
      <w:pPr>
        <w:rPr>
          <w:color w:val="000000"/>
          <w:lang w:val="en-US"/>
        </w:rPr>
      </w:pPr>
    </w:p>
    <w:p w:rsidR="0056564F" w:rsidRPr="008C363A" w:rsidRDefault="0056564F" w:rsidP="00F36CAC">
      <w:pPr>
        <w:rPr>
          <w:color w:val="000000"/>
        </w:rPr>
      </w:pPr>
      <w:r>
        <w:rPr>
          <w:color w:val="000000"/>
        </w:rPr>
        <w:t>Finally, the Annual Report states that the NBSCCCI expects to complete its review of the Dioceses by the end of 2013 and to have substantial progress made by the end of 2014 on the remaining congregations and missionary unions</w:t>
      </w:r>
      <w:r w:rsidRPr="008C363A">
        <w:rPr>
          <w:color w:val="000000"/>
        </w:rPr>
        <w:t xml:space="preserve">. </w:t>
      </w:r>
    </w:p>
    <w:p w:rsidR="0056564F" w:rsidRPr="008C363A" w:rsidRDefault="0056564F" w:rsidP="00F36CAC">
      <w:pPr>
        <w:rPr>
          <w:color w:val="000000"/>
        </w:rPr>
      </w:pPr>
    </w:p>
    <w:p w:rsidR="0056564F" w:rsidRDefault="0056564F" w:rsidP="00F36CAC">
      <w:r>
        <w:t>ENDS</w:t>
      </w:r>
    </w:p>
    <w:p w:rsidR="0056564F" w:rsidRDefault="0056564F" w:rsidP="00F36CAC"/>
    <w:p w:rsidR="0056564F" w:rsidRDefault="0056564F" w:rsidP="00F36CAC">
      <w:r>
        <w:t xml:space="preserve">For further information please contact:                      </w:t>
      </w:r>
      <w:proofErr w:type="spellStart"/>
      <w:r>
        <w:t>Ger</w:t>
      </w:r>
      <w:proofErr w:type="spellEnd"/>
      <w:r>
        <w:t xml:space="preserve"> Kenny 087 2488393</w:t>
      </w:r>
    </w:p>
    <w:p w:rsidR="0056564F" w:rsidRDefault="0056564F" w:rsidP="00F36CAC"/>
    <w:sectPr w:rsidR="0056564F" w:rsidSect="003E54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4F" w:rsidRDefault="0056564F" w:rsidP="007E0AC7">
      <w:r>
        <w:separator/>
      </w:r>
    </w:p>
  </w:endnote>
  <w:endnote w:type="continuationSeparator" w:id="0">
    <w:p w:rsidR="0056564F" w:rsidRDefault="0056564F" w:rsidP="007E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dobe Caslon Pro">
    <w:altName w:val="Adobe Caslon Pr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4F" w:rsidRDefault="0056564F" w:rsidP="007E0AC7">
      <w:r>
        <w:separator/>
      </w:r>
    </w:p>
  </w:footnote>
  <w:footnote w:type="continuationSeparator" w:id="0">
    <w:p w:rsidR="0056564F" w:rsidRDefault="0056564F" w:rsidP="007E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C3" w:rsidRDefault="005E10C3">
    <w:pPr>
      <w:pStyle w:val="Header"/>
    </w:pPr>
    <w:r>
      <w:t>Press Statement on launching Annual Report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8E"/>
    <w:rsid w:val="000018C0"/>
    <w:rsid w:val="00043B78"/>
    <w:rsid w:val="000B45E1"/>
    <w:rsid w:val="000E3A66"/>
    <w:rsid w:val="000F4431"/>
    <w:rsid w:val="00125430"/>
    <w:rsid w:val="001D658A"/>
    <w:rsid w:val="002A223F"/>
    <w:rsid w:val="002A5D21"/>
    <w:rsid w:val="002A6C3E"/>
    <w:rsid w:val="003B67B8"/>
    <w:rsid w:val="003E542A"/>
    <w:rsid w:val="003E5CC4"/>
    <w:rsid w:val="003F3FFC"/>
    <w:rsid w:val="00441D8E"/>
    <w:rsid w:val="00462A70"/>
    <w:rsid w:val="00483175"/>
    <w:rsid w:val="00484F34"/>
    <w:rsid w:val="00506E7C"/>
    <w:rsid w:val="00516FA1"/>
    <w:rsid w:val="0056564F"/>
    <w:rsid w:val="005E10C3"/>
    <w:rsid w:val="005E7AA7"/>
    <w:rsid w:val="005F49F8"/>
    <w:rsid w:val="006011C3"/>
    <w:rsid w:val="00634541"/>
    <w:rsid w:val="00665575"/>
    <w:rsid w:val="006B2266"/>
    <w:rsid w:val="006D4687"/>
    <w:rsid w:val="00711A91"/>
    <w:rsid w:val="007E0AC7"/>
    <w:rsid w:val="0088397E"/>
    <w:rsid w:val="008C363A"/>
    <w:rsid w:val="008E58B0"/>
    <w:rsid w:val="00925177"/>
    <w:rsid w:val="00960770"/>
    <w:rsid w:val="00963FB4"/>
    <w:rsid w:val="009A6BBA"/>
    <w:rsid w:val="00A51619"/>
    <w:rsid w:val="00A54AA6"/>
    <w:rsid w:val="00AA2CB8"/>
    <w:rsid w:val="00B06694"/>
    <w:rsid w:val="00B32E90"/>
    <w:rsid w:val="00B7785F"/>
    <w:rsid w:val="00BD45B4"/>
    <w:rsid w:val="00BF34E1"/>
    <w:rsid w:val="00C31180"/>
    <w:rsid w:val="00CB4912"/>
    <w:rsid w:val="00D67E81"/>
    <w:rsid w:val="00D91FBD"/>
    <w:rsid w:val="00D96134"/>
    <w:rsid w:val="00DA397E"/>
    <w:rsid w:val="00DD4C8E"/>
    <w:rsid w:val="00DD6E08"/>
    <w:rsid w:val="00E733CF"/>
    <w:rsid w:val="00ED7519"/>
    <w:rsid w:val="00EF6E3D"/>
    <w:rsid w:val="00F05155"/>
    <w:rsid w:val="00F3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8E"/>
    <w:rPr>
      <w:rFonts w:ascii="Times New Roman" w:hAnsi="Times New Roman"/>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484F34"/>
    <w:pPr>
      <w:autoSpaceDE w:val="0"/>
      <w:autoSpaceDN w:val="0"/>
      <w:adjustRightInd w:val="0"/>
      <w:spacing w:line="221" w:lineRule="atLeast"/>
    </w:pPr>
    <w:rPr>
      <w:rFonts w:ascii="Adobe Caslon Pro" w:hAnsi="Adobe Caslon Pro"/>
      <w:lang w:eastAsia="en-US"/>
    </w:rPr>
  </w:style>
  <w:style w:type="paragraph" w:customStyle="1" w:styleId="Pa6">
    <w:name w:val="Pa6"/>
    <w:basedOn w:val="Normal"/>
    <w:next w:val="Normal"/>
    <w:uiPriority w:val="99"/>
    <w:rsid w:val="00484F34"/>
    <w:pPr>
      <w:autoSpaceDE w:val="0"/>
      <w:autoSpaceDN w:val="0"/>
      <w:adjustRightInd w:val="0"/>
      <w:spacing w:line="221" w:lineRule="atLeast"/>
    </w:pPr>
    <w:rPr>
      <w:rFonts w:ascii="Adobe Caslon Pro" w:hAnsi="Adobe Caslon Pro"/>
      <w:lang w:eastAsia="en-US"/>
    </w:rPr>
  </w:style>
  <w:style w:type="paragraph" w:styleId="FootnoteText">
    <w:name w:val="footnote text"/>
    <w:basedOn w:val="Normal"/>
    <w:link w:val="FootnoteTextChar"/>
    <w:uiPriority w:val="99"/>
    <w:semiHidden/>
    <w:rsid w:val="007E0AC7"/>
    <w:rPr>
      <w:sz w:val="20"/>
      <w:szCs w:val="20"/>
    </w:rPr>
  </w:style>
  <w:style w:type="character" w:customStyle="1" w:styleId="FootnoteTextChar">
    <w:name w:val="Footnote Text Char"/>
    <w:basedOn w:val="DefaultParagraphFont"/>
    <w:link w:val="FootnoteText"/>
    <w:uiPriority w:val="99"/>
    <w:semiHidden/>
    <w:locked/>
    <w:rsid w:val="007E0AC7"/>
    <w:rPr>
      <w:rFonts w:ascii="Times New Roman" w:hAnsi="Times New Roman" w:cs="Times New Roman"/>
      <w:sz w:val="20"/>
      <w:szCs w:val="20"/>
      <w:lang w:val="en-IE" w:eastAsia="en-IE"/>
    </w:rPr>
  </w:style>
  <w:style w:type="character" w:styleId="FootnoteReference">
    <w:name w:val="footnote reference"/>
    <w:basedOn w:val="DefaultParagraphFont"/>
    <w:uiPriority w:val="99"/>
    <w:semiHidden/>
    <w:rsid w:val="007E0AC7"/>
    <w:rPr>
      <w:rFonts w:cs="Times New Roman"/>
      <w:vertAlign w:val="superscript"/>
    </w:rPr>
  </w:style>
  <w:style w:type="paragraph" w:styleId="Header">
    <w:name w:val="header"/>
    <w:basedOn w:val="Normal"/>
    <w:link w:val="HeaderChar"/>
    <w:uiPriority w:val="99"/>
    <w:unhideWhenUsed/>
    <w:rsid w:val="005E10C3"/>
    <w:pPr>
      <w:tabs>
        <w:tab w:val="center" w:pos="4513"/>
        <w:tab w:val="right" w:pos="9026"/>
      </w:tabs>
    </w:pPr>
  </w:style>
  <w:style w:type="character" w:customStyle="1" w:styleId="HeaderChar">
    <w:name w:val="Header Char"/>
    <w:basedOn w:val="DefaultParagraphFont"/>
    <w:link w:val="Header"/>
    <w:uiPriority w:val="99"/>
    <w:rsid w:val="005E10C3"/>
    <w:rPr>
      <w:rFonts w:ascii="Times New Roman" w:hAnsi="Times New Roman"/>
      <w:sz w:val="24"/>
      <w:szCs w:val="24"/>
      <w:lang w:val="en-IE" w:eastAsia="en-IE"/>
    </w:rPr>
  </w:style>
  <w:style w:type="paragraph" w:styleId="Footer">
    <w:name w:val="footer"/>
    <w:basedOn w:val="Normal"/>
    <w:link w:val="FooterChar"/>
    <w:uiPriority w:val="99"/>
    <w:unhideWhenUsed/>
    <w:rsid w:val="005E10C3"/>
    <w:pPr>
      <w:tabs>
        <w:tab w:val="center" w:pos="4513"/>
        <w:tab w:val="right" w:pos="9026"/>
      </w:tabs>
    </w:pPr>
  </w:style>
  <w:style w:type="character" w:customStyle="1" w:styleId="FooterChar">
    <w:name w:val="Footer Char"/>
    <w:basedOn w:val="DefaultParagraphFont"/>
    <w:link w:val="Footer"/>
    <w:uiPriority w:val="99"/>
    <w:rsid w:val="005E10C3"/>
    <w:rPr>
      <w:rFonts w:ascii="Times New Roman" w:hAnsi="Times New Roman"/>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D8E"/>
    <w:rPr>
      <w:rFonts w:ascii="Times New Roman" w:hAnsi="Times New Roman"/>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484F34"/>
    <w:pPr>
      <w:autoSpaceDE w:val="0"/>
      <w:autoSpaceDN w:val="0"/>
      <w:adjustRightInd w:val="0"/>
      <w:spacing w:line="221" w:lineRule="atLeast"/>
    </w:pPr>
    <w:rPr>
      <w:rFonts w:ascii="Adobe Caslon Pro" w:hAnsi="Adobe Caslon Pro"/>
      <w:lang w:eastAsia="en-US"/>
    </w:rPr>
  </w:style>
  <w:style w:type="paragraph" w:customStyle="1" w:styleId="Pa6">
    <w:name w:val="Pa6"/>
    <w:basedOn w:val="Normal"/>
    <w:next w:val="Normal"/>
    <w:uiPriority w:val="99"/>
    <w:rsid w:val="00484F34"/>
    <w:pPr>
      <w:autoSpaceDE w:val="0"/>
      <w:autoSpaceDN w:val="0"/>
      <w:adjustRightInd w:val="0"/>
      <w:spacing w:line="221" w:lineRule="atLeast"/>
    </w:pPr>
    <w:rPr>
      <w:rFonts w:ascii="Adobe Caslon Pro" w:hAnsi="Adobe Caslon Pro"/>
      <w:lang w:eastAsia="en-US"/>
    </w:rPr>
  </w:style>
  <w:style w:type="paragraph" w:styleId="FootnoteText">
    <w:name w:val="footnote text"/>
    <w:basedOn w:val="Normal"/>
    <w:link w:val="FootnoteTextChar"/>
    <w:uiPriority w:val="99"/>
    <w:semiHidden/>
    <w:rsid w:val="007E0AC7"/>
    <w:rPr>
      <w:sz w:val="20"/>
      <w:szCs w:val="20"/>
    </w:rPr>
  </w:style>
  <w:style w:type="character" w:customStyle="1" w:styleId="FootnoteTextChar">
    <w:name w:val="Footnote Text Char"/>
    <w:basedOn w:val="DefaultParagraphFont"/>
    <w:link w:val="FootnoteText"/>
    <w:uiPriority w:val="99"/>
    <w:semiHidden/>
    <w:locked/>
    <w:rsid w:val="007E0AC7"/>
    <w:rPr>
      <w:rFonts w:ascii="Times New Roman" w:hAnsi="Times New Roman" w:cs="Times New Roman"/>
      <w:sz w:val="20"/>
      <w:szCs w:val="20"/>
      <w:lang w:val="en-IE" w:eastAsia="en-IE"/>
    </w:rPr>
  </w:style>
  <w:style w:type="character" w:styleId="FootnoteReference">
    <w:name w:val="footnote reference"/>
    <w:basedOn w:val="DefaultParagraphFont"/>
    <w:uiPriority w:val="99"/>
    <w:semiHidden/>
    <w:rsid w:val="007E0AC7"/>
    <w:rPr>
      <w:rFonts w:cs="Times New Roman"/>
      <w:vertAlign w:val="superscript"/>
    </w:rPr>
  </w:style>
  <w:style w:type="paragraph" w:styleId="Header">
    <w:name w:val="header"/>
    <w:basedOn w:val="Normal"/>
    <w:link w:val="HeaderChar"/>
    <w:uiPriority w:val="99"/>
    <w:unhideWhenUsed/>
    <w:rsid w:val="005E10C3"/>
    <w:pPr>
      <w:tabs>
        <w:tab w:val="center" w:pos="4513"/>
        <w:tab w:val="right" w:pos="9026"/>
      </w:tabs>
    </w:pPr>
  </w:style>
  <w:style w:type="character" w:customStyle="1" w:styleId="HeaderChar">
    <w:name w:val="Header Char"/>
    <w:basedOn w:val="DefaultParagraphFont"/>
    <w:link w:val="Header"/>
    <w:uiPriority w:val="99"/>
    <w:rsid w:val="005E10C3"/>
    <w:rPr>
      <w:rFonts w:ascii="Times New Roman" w:hAnsi="Times New Roman"/>
      <w:sz w:val="24"/>
      <w:szCs w:val="24"/>
      <w:lang w:val="en-IE" w:eastAsia="en-IE"/>
    </w:rPr>
  </w:style>
  <w:style w:type="paragraph" w:styleId="Footer">
    <w:name w:val="footer"/>
    <w:basedOn w:val="Normal"/>
    <w:link w:val="FooterChar"/>
    <w:uiPriority w:val="99"/>
    <w:unhideWhenUsed/>
    <w:rsid w:val="005E10C3"/>
    <w:pPr>
      <w:tabs>
        <w:tab w:val="center" w:pos="4513"/>
        <w:tab w:val="right" w:pos="9026"/>
      </w:tabs>
    </w:pPr>
  </w:style>
  <w:style w:type="character" w:customStyle="1" w:styleId="FooterChar">
    <w:name w:val="Footer Char"/>
    <w:basedOn w:val="DefaultParagraphFont"/>
    <w:link w:val="Footer"/>
    <w:uiPriority w:val="99"/>
    <w:rsid w:val="005E10C3"/>
    <w:rPr>
      <w:rFonts w:ascii="Times New Roman" w:hAnsi="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04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Kate Fitzgerald</dc:creator>
  <cp:keywords/>
  <dc:description/>
  <cp:lastModifiedBy>Ann Doyle</cp:lastModifiedBy>
  <cp:revision>2</cp:revision>
  <dcterms:created xsi:type="dcterms:W3CDTF">2013-05-21T07:39:00Z</dcterms:created>
  <dcterms:modified xsi:type="dcterms:W3CDTF">2013-05-21T07:39:00Z</dcterms:modified>
</cp:coreProperties>
</file>